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E5" w:rsidRPr="00F56533" w:rsidRDefault="00CF58E5" w:rsidP="00CF58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5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Вопросы </w:t>
      </w:r>
    </w:p>
    <w:p w:rsidR="00CF58E5" w:rsidRPr="00F56533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производственной логистики. </w:t>
      </w:r>
    </w:p>
    <w:p w:rsidR="00CF58E5" w:rsidRPr="00F56533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управления материальными потоками в производстве. </w:t>
      </w:r>
    </w:p>
    <w:p w:rsidR="00CF58E5" w:rsidRPr="00F56533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построения воронкообразной модели логистической системы. </w:t>
      </w:r>
    </w:p>
    <w:p w:rsidR="00CF58E5" w:rsidRPr="00F56533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приоритетов в выполнении заказов. </w:t>
      </w:r>
    </w:p>
    <w:p w:rsidR="00CF58E5" w:rsidRPr="00F56533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характеристика выталкивающей и вытягивающей систем в управлении материальными потоками. </w:t>
      </w:r>
    </w:p>
    <w:p w:rsidR="00CF58E5" w:rsidRPr="00F56533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организации и управления материальными потоками в производстве. </w:t>
      </w:r>
    </w:p>
    <w:p w:rsidR="00CF58E5" w:rsidRPr="00F56533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Пространственная структура логистической системы и определяющие ее факторы. </w:t>
      </w:r>
    </w:p>
    <w:p w:rsidR="00CF58E5" w:rsidRPr="00F56533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цикла выполнения заказа. </w:t>
      </w:r>
    </w:p>
    <w:p w:rsidR="00CF58E5" w:rsidRPr="00F56533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формы организации материальных потоков. </w:t>
      </w:r>
    </w:p>
    <w:p w:rsidR="00CF58E5" w:rsidRPr="00F56533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организации материальных потоков. </w:t>
      </w:r>
    </w:p>
    <w:p w:rsidR="00CF58E5" w:rsidRPr="00F56533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материальными потоками. </w:t>
      </w:r>
    </w:p>
    <w:p w:rsidR="00CF58E5" w:rsidRPr="00F56533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распределительной логистики. </w:t>
      </w:r>
    </w:p>
    <w:p w:rsidR="00CF58E5" w:rsidRPr="00F56533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решаемые распределительной логистикой на микро- и макроуровнях. </w:t>
      </w:r>
    </w:p>
    <w:p w:rsidR="00CF58E5" w:rsidRPr="00F56533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функции канала распределения. </w:t>
      </w:r>
    </w:p>
    <w:p w:rsidR="00CF58E5" w:rsidRDefault="00CF58E5" w:rsidP="00CF5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места расположения распределительного центра. </w:t>
      </w:r>
    </w:p>
    <w:p w:rsidR="001E28FD" w:rsidRDefault="001E28FD" w:rsidP="001E28FD">
      <w:pPr>
        <w:pStyle w:val="a3"/>
        <w:numPr>
          <w:ilvl w:val="0"/>
          <w:numId w:val="1"/>
        </w:numPr>
      </w:pPr>
      <w:proofErr w:type="spellStart"/>
      <w:proofErr w:type="gramStart"/>
      <w:r>
        <w:t>Определите,что</w:t>
      </w:r>
      <w:proofErr w:type="spellEnd"/>
      <w:proofErr w:type="gramEnd"/>
      <w:r>
        <w:t xml:space="preserve"> такое логистическая цепь.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 xml:space="preserve">Дайте определение микро- и </w:t>
      </w:r>
      <w:proofErr w:type="spellStart"/>
      <w:r>
        <w:t>макрологистике</w:t>
      </w:r>
      <w:proofErr w:type="spellEnd"/>
      <w:r>
        <w:t>.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>Дайте определение логистическому потоку, перечислите характеризующие его параметры.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>Назовите функциональные области логистики.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>Назовите субъектов принятия решений в логистике.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 xml:space="preserve">Назовите ключевые проблемы логистики, которыми занимаются поставщики в частном секторе экономики. 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>Назовите ключевые проблемы логистики, которыми занимаются транспортные структуры в частном секторе экономики.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>Назовите ключевые проблемы логистики, которые решают государственные структуры применительно к частному сектору экономики.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>Назовите ключевые проблемы логистики, которыми занимаются поставщики в государственном секторе экономики.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>Назовите факторы, способствовавшие развитию логистики.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>Объясните, почему развитию логистики способствовал переход от рынка продавца к рынку покупателей.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>Развитие логистики и роль в этом технического прогресса в средствах связи и информатики.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>Объясните, что такое «безбумажная» технология при транспортировке груза.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 xml:space="preserve">Меры, предпринятые Европейским сообществом для облегчения движения </w:t>
      </w:r>
      <w:proofErr w:type="spellStart"/>
      <w:r>
        <w:t>товаропотоков</w:t>
      </w:r>
      <w:proofErr w:type="spellEnd"/>
      <w:r>
        <w:t xml:space="preserve"> между странами.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>Назовите сферы деятельности, которые относятся в логистике к организационному и к технологическому направлениям.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 xml:space="preserve">Роль запасов в логистике. </w:t>
      </w:r>
    </w:p>
    <w:p w:rsidR="001E28FD" w:rsidRDefault="001E28FD" w:rsidP="001E28FD">
      <w:pPr>
        <w:pStyle w:val="a3"/>
        <w:numPr>
          <w:ilvl w:val="0"/>
          <w:numId w:val="1"/>
        </w:numPr>
      </w:pPr>
      <w:r>
        <w:t xml:space="preserve">Роль информации в логистике. </w:t>
      </w:r>
    </w:p>
    <w:p w:rsidR="001E28FD" w:rsidRDefault="001E28FD" w:rsidP="001E28FD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Назовите функции логистики в сфере снабжения, производства, распределения продукции. </w:t>
      </w:r>
    </w:p>
    <w:p w:rsidR="001E28FD" w:rsidRPr="00F56533" w:rsidRDefault="001E28FD" w:rsidP="001E28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3F" w:rsidRDefault="00D5533F"/>
    <w:sectPr w:rsidR="00D5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4EA"/>
    <w:multiLevelType w:val="multilevel"/>
    <w:tmpl w:val="C6A2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5"/>
    <w:rsid w:val="001E28FD"/>
    <w:rsid w:val="00CF58E5"/>
    <w:rsid w:val="00D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F22C0-3F8E-4B5F-85EC-A32E1416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Бейжанова Анара</dc:creator>
  <cp:keywords/>
  <dc:description/>
  <cp:lastModifiedBy>Бейжанова Анара</cp:lastModifiedBy>
  <cp:revision>1</cp:revision>
  <dcterms:created xsi:type="dcterms:W3CDTF">2017-10-03T11:42:00Z</dcterms:created>
  <dcterms:modified xsi:type="dcterms:W3CDTF">2017-10-03T12:01:00Z</dcterms:modified>
</cp:coreProperties>
</file>